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microct-ana-unibe-ch/microvasculature-manuscript@cbb635e</w:t>
        </w:r>
      </w:hyperlink>
      <w:r>
        <w:t xml:space="preserve"> </w:t>
      </w:r>
      <w:r>
        <w:t xml:space="preserve">on July 25,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Visualization;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1" w:name="references"/>
    <w:p>
      <w:pPr>
        <w:pStyle w:val="Heading2"/>
      </w:pPr>
      <w:r>
        <w:t xml:space="preserve">References</w:t>
      </w:r>
    </w:p>
    <w:bookmarkStart w:id="250"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14">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5"/>
    <w:bookmarkStart w:id="217"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7"/>
    <w:bookmarkStart w:id="219" w:name="ref-TYAmre95"/>
    <w:p>
      <w:pPr>
        <w:pStyle w:val="Bibliography"/>
      </w:pPr>
      <w:r>
        <w:t xml:space="preserve">36.</w:t>
      </w:r>
      <w:r>
        <w:t xml:space="preserve"> </w:t>
      </w:r>
      <w:r>
        <w:t xml:space="preserve">	</w:t>
      </w:r>
      <w:r>
        <w:t xml:space="preserve">Hlushchuk, R., Haberthür, D. &amp; Djonov, V.</w:t>
      </w:r>
      <w:r>
        <w:t xml:space="preserve"> </w:t>
      </w:r>
      <w:hyperlink r:id="rId218">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9"/>
    <w:bookmarkStart w:id="221"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20">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1"/>
    <w:bookmarkStart w:id="223"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22">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3"/>
    <w:bookmarkStart w:id="225" w:name="ref-16lhxZOpa"/>
    <w:p>
      <w:pPr>
        <w:pStyle w:val="Bibliography"/>
      </w:pPr>
      <w:r>
        <w:t xml:space="preserve">39.</w:t>
      </w:r>
      <w:r>
        <w:t xml:space="preserve"> </w:t>
      </w:r>
      <w:r>
        <w:t xml:space="preserve">	</w:t>
      </w:r>
      <w:r>
        <w:t xml:space="preserve">Dai, J., Hensel, J., Wang, N., Kruithof-de Julio, M. &amp; Shiozawa, Y.</w:t>
      </w:r>
      <w:r>
        <w:t xml:space="preserve"> </w:t>
      </w:r>
      <w:hyperlink r:id="rId224">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5"/>
    <w:bookmarkStart w:id="227"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6">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7"/>
    <w:bookmarkStart w:id="229"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8">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9"/>
    <w:bookmarkStart w:id="231" w:name="ref-191glo5Hi"/>
    <w:p>
      <w:pPr>
        <w:pStyle w:val="Bibliography"/>
      </w:pPr>
      <w:r>
        <w:t xml:space="preserve">42.</w:t>
      </w:r>
      <w:r>
        <w:t xml:space="preserve"> </w:t>
      </w:r>
      <w:r>
        <w:t xml:space="preserve">	</w:t>
      </w:r>
      <w:r>
        <w:t xml:space="preserve">HANDSCHUH, S., BEISSER, C. J., RUTHENSTEINER, B. &amp; METSCHER, B. D.</w:t>
      </w:r>
      <w:r>
        <w:t xml:space="preserve"> </w:t>
      </w:r>
      <w:hyperlink r:id="rId230">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1"/>
    <w:bookmarkStart w:id="233"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32">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3"/>
    <w:bookmarkStart w:id="235" w:name="ref-oRhGUhqB"/>
    <w:p>
      <w:pPr>
        <w:pStyle w:val="Bibliography"/>
      </w:pPr>
      <w:r>
        <w:t xml:space="preserve">44.</w:t>
      </w:r>
      <w:r>
        <w:t xml:space="preserve"> </w:t>
      </w:r>
      <w:r>
        <w:t xml:space="preserve">	</w:t>
      </w:r>
      <w:r>
        <w:t xml:space="preserve">Kruger, R. A., Riederer, S. J. &amp; Mistretta, C. A.</w:t>
      </w:r>
      <w:r>
        <w:t xml:space="preserve"> </w:t>
      </w:r>
      <w:hyperlink r:id="rId234">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5"/>
    <w:bookmarkStart w:id="237"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6">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7"/>
    <w:bookmarkStart w:id="239" w:name="ref-Ha1wHU4s"/>
    <w:p>
      <w:pPr>
        <w:pStyle w:val="Bibliography"/>
      </w:pPr>
      <w:r>
        <w:t xml:space="preserve">46.</w:t>
      </w:r>
      <w:r>
        <w:t xml:space="preserve"> </w:t>
      </w:r>
      <w:r>
        <w:t xml:space="preserve">	</w:t>
      </w:r>
      <w:r>
        <w:t xml:space="preserve">Schott, N. G., Friend, N. E. &amp; Stegemann, J. P.</w:t>
      </w:r>
      <w:r>
        <w:t xml:space="preserve"> </w:t>
      </w:r>
      <w:hyperlink r:id="rId238">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9"/>
    <w:bookmarkStart w:id="241" w:name="ref-zB5E7Obz"/>
    <w:p>
      <w:pPr>
        <w:pStyle w:val="Bibliography"/>
      </w:pPr>
      <w:r>
        <w:t xml:space="preserve">47.</w:t>
      </w:r>
      <w:r>
        <w:t xml:space="preserve"> </w:t>
      </w:r>
      <w:r>
        <w:t xml:space="preserve">	</w:t>
      </w:r>
      <w:r>
        <w:t xml:space="preserve">Sivaraj, K. K. &amp; Adams, R. H.</w:t>
      </w:r>
      <w:r>
        <w:t xml:space="preserve"> </w:t>
      </w:r>
      <w:hyperlink r:id="rId240">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1"/>
    <w:bookmarkStart w:id="243" w:name="ref-16mB4VUpP"/>
    <w:p>
      <w:pPr>
        <w:pStyle w:val="Bibliography"/>
      </w:pPr>
      <w:r>
        <w:t xml:space="preserve">48.</w:t>
      </w:r>
      <w:r>
        <w:t xml:space="preserve"> </w:t>
      </w:r>
      <w:r>
        <w:t xml:space="preserve">	</w:t>
      </w:r>
      <w:r>
        <w:t xml:space="preserve">Chandra, P. &amp; Atala, A.</w:t>
      </w:r>
      <w:r>
        <w:t xml:space="preserve"> </w:t>
      </w:r>
      <w:hyperlink r:id="rId242">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3"/>
    <w:bookmarkStart w:id="245" w:name="ref-D7D7Wyla"/>
    <w:p>
      <w:pPr>
        <w:pStyle w:val="Bibliography"/>
      </w:pPr>
      <w:r>
        <w:t xml:space="preserve">49.</w:t>
      </w:r>
      <w:r>
        <w:t xml:space="preserve"> </w:t>
      </w:r>
      <w:r>
        <w:t xml:space="preserve">	</w:t>
      </w:r>
      <w:r>
        <w:t xml:space="preserve">D'Oronzo, S., Coleman, R., Brown, J. &amp; Silvestris, F.</w:t>
      </w:r>
      <w:r>
        <w:t xml:space="preserve"> </w:t>
      </w:r>
      <w:hyperlink r:id="rId244">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5"/>
    <w:bookmarkStart w:id="247"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6">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7"/>
    <w:bookmarkStart w:id="249"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8">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9"/>
    <w:bookmarkEnd w:id="250"/>
    <w:bookmarkEnd w:id="25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4"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2"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6"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4" Target="https://doi.org/10.1016/j.jbo.2018.10.004" TargetMode="External" /><Relationship Type="http://schemas.openxmlformats.org/officeDocument/2006/relationships/hyperlink" Id="rId218" Target="https://doi.org/10.1016/j.vph.2018.09.003" TargetMode="External" /><Relationship Type="http://schemas.openxmlformats.org/officeDocument/2006/relationships/hyperlink" Id="rId236" Target="https://doi.org/10.1021/acsabm.1c00979" TargetMode="External" /><Relationship Type="http://schemas.openxmlformats.org/officeDocument/2006/relationships/hyperlink" Id="rId224"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0" Target="https://doi.org/10.1038/srep41842" TargetMode="External" /><Relationship Type="http://schemas.openxmlformats.org/officeDocument/2006/relationships/hyperlink" Id="rId242"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3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0" Target="https://doi.org/10.1111/jmi.12543" TargetMode="External" /><Relationship Type="http://schemas.openxmlformats.org/officeDocument/2006/relationships/hyperlink" Id="rId234"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6" Target="https://doi.org/10.1152/ajprenal.00099.2017" TargetMode="External" /><Relationship Type="http://schemas.openxmlformats.org/officeDocument/2006/relationships/hyperlink" Id="rId222"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0" Target="https://doi.org/10.1242/dev.136861" TargetMode="External" /><Relationship Type="http://schemas.openxmlformats.org/officeDocument/2006/relationships/hyperlink" Id="rId228" Target="https://doi.org/10.1292/jvms.66.599" TargetMode="External" /><Relationship Type="http://schemas.openxmlformats.org/officeDocument/2006/relationships/hyperlink" Id="rId248"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6"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cbb635e46be1af71fa04eab280f474e9657462b2#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cbb635e46be1af71fa04eab280f474e9657462b2"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bb635e46be1af71fa04eab280f474e9657462b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4"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2"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6"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4" Target="https://doi.org/10.1016/j.jbo.2018.10.004" TargetMode="External" /><Relationship Type="http://schemas.openxmlformats.org/officeDocument/2006/relationships/hyperlink" Id="rId218" Target="https://doi.org/10.1016/j.vph.2018.09.003" TargetMode="External" /><Relationship Type="http://schemas.openxmlformats.org/officeDocument/2006/relationships/hyperlink" Id="rId236" Target="https://doi.org/10.1021/acsabm.1c00979" TargetMode="External" /><Relationship Type="http://schemas.openxmlformats.org/officeDocument/2006/relationships/hyperlink" Id="rId224"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0" Target="https://doi.org/10.1038/srep41842" TargetMode="External" /><Relationship Type="http://schemas.openxmlformats.org/officeDocument/2006/relationships/hyperlink" Id="rId242"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3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0" Target="https://doi.org/10.1111/jmi.12543" TargetMode="External" /><Relationship Type="http://schemas.openxmlformats.org/officeDocument/2006/relationships/hyperlink" Id="rId234"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6" Target="https://doi.org/10.1152/ajprenal.00099.2017" TargetMode="External" /><Relationship Type="http://schemas.openxmlformats.org/officeDocument/2006/relationships/hyperlink" Id="rId222"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0" Target="https://doi.org/10.1242/dev.136861" TargetMode="External" /><Relationship Type="http://schemas.openxmlformats.org/officeDocument/2006/relationships/hyperlink" Id="rId228" Target="https://doi.org/10.1292/jvms.66.599" TargetMode="External" /><Relationship Type="http://schemas.openxmlformats.org/officeDocument/2006/relationships/hyperlink" Id="rId248"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6"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cbb635e46be1af71fa04eab280f474e9657462b2#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cbb635e46be1af71fa04eab280f474e9657462b2"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bb635e46be1af71fa04eab280f474e9657462b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2024-07-25T10:23:32Z</dcterms:created>
  <dcterms:modified xsi:type="dcterms:W3CDTF">2024-07-25T10:23:32Z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